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468" w:rsidRPr="002C78B4" w:rsidRDefault="00AA0468" w:rsidP="00AA0468">
      <w:pPr>
        <w:jc w:val="center"/>
        <w:rPr>
          <w:rFonts w:ascii="Arial" w:hAnsi="Arial" w:cs="Arial"/>
          <w:sz w:val="56"/>
        </w:rPr>
      </w:pPr>
      <w:r w:rsidRPr="002C78B4">
        <w:rPr>
          <w:rFonts w:ascii="Arial" w:hAnsi="Arial" w:cs="Arial"/>
          <w:sz w:val="56"/>
        </w:rPr>
        <w:t>Instituto Tecnológico de Estudios Superiores de la Región Carbonífera</w:t>
      </w:r>
      <w:r>
        <w:rPr>
          <w:rFonts w:ascii="Arial" w:hAnsi="Arial" w:cs="Arial"/>
          <w:sz w:val="56"/>
        </w:rPr>
        <w:t>.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noProof/>
          <w:lang w:eastAsia="es-MX"/>
        </w:rPr>
        <w:drawing>
          <wp:inline distT="0" distB="0" distL="0" distR="0" wp14:anchorId="0E676266" wp14:editId="2F368B5E">
            <wp:extent cx="1665395" cy="1619250"/>
            <wp:effectExtent l="0" t="0" r="0" b="0"/>
            <wp:docPr id="4" name="Imagen 4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321" cy="162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rFonts w:ascii="Arial" w:hAnsi="Arial" w:cs="Arial"/>
          <w:i/>
          <w:sz w:val="52"/>
        </w:rPr>
        <w:t>2.1T    Odilia Peña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rFonts w:ascii="Arial" w:hAnsi="Arial" w:cs="Arial"/>
          <w:i/>
          <w:sz w:val="52"/>
        </w:rPr>
        <w:t>Desarrollo Sustentable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 w:rsidRPr="002C78B4">
        <w:rPr>
          <w:rFonts w:ascii="Arial" w:hAnsi="Arial" w:cs="Arial"/>
          <w:i/>
          <w:sz w:val="52"/>
        </w:rPr>
        <w:t>Alondra Aguilar De La Rosa.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rFonts w:ascii="Arial" w:hAnsi="Arial" w:cs="Arial"/>
          <w:i/>
          <w:sz w:val="52"/>
        </w:rPr>
        <w:t>Fernando Errisuriz Valera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rFonts w:ascii="Arial" w:hAnsi="Arial" w:cs="Arial"/>
          <w:i/>
          <w:sz w:val="52"/>
        </w:rPr>
        <w:t>Erick Reséndiz</w:t>
      </w:r>
      <w:r>
        <w:rPr>
          <w:rFonts w:ascii="Arial" w:hAnsi="Arial" w:cs="Arial"/>
          <w:i/>
          <w:sz w:val="52"/>
        </w:rPr>
        <w:t xml:space="preserve"> Cruz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rFonts w:ascii="Arial" w:hAnsi="Arial" w:cs="Arial"/>
          <w:i/>
          <w:sz w:val="52"/>
        </w:rPr>
        <w:t>Alejandro Carvajal</w:t>
      </w:r>
      <w:r>
        <w:rPr>
          <w:rFonts w:ascii="Arial" w:hAnsi="Arial" w:cs="Arial"/>
          <w:i/>
          <w:sz w:val="52"/>
        </w:rPr>
        <w:t xml:space="preserve"> Rodríguez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rFonts w:ascii="Arial" w:hAnsi="Arial" w:cs="Arial"/>
          <w:i/>
          <w:sz w:val="52"/>
        </w:rPr>
        <w:t>Jorge Castillo</w:t>
      </w:r>
      <w:r>
        <w:rPr>
          <w:rFonts w:ascii="Arial" w:hAnsi="Arial" w:cs="Arial"/>
          <w:i/>
          <w:sz w:val="52"/>
        </w:rPr>
        <w:t xml:space="preserve"> Villanueva</w:t>
      </w:r>
    </w:p>
    <w:p w:rsidR="00AA0468" w:rsidRDefault="00AA0468" w:rsidP="00AA0468">
      <w:pPr>
        <w:jc w:val="center"/>
        <w:rPr>
          <w:rFonts w:ascii="Arial" w:hAnsi="Arial" w:cs="Arial"/>
          <w:i/>
          <w:sz w:val="52"/>
        </w:rPr>
      </w:pPr>
      <w:r>
        <w:rPr>
          <w:rFonts w:ascii="Arial" w:hAnsi="Arial" w:cs="Arial"/>
          <w:i/>
          <w:sz w:val="52"/>
        </w:rPr>
        <w:t>Gema Cantera Martínez</w:t>
      </w:r>
    </w:p>
    <w:p w:rsidR="00AA0468" w:rsidRDefault="00AA0468" w:rsidP="00AA0468">
      <w:pPr>
        <w:rPr>
          <w:rFonts w:ascii="Arial" w:hAnsi="Arial" w:cs="Arial"/>
          <w:i/>
          <w:sz w:val="52"/>
        </w:rPr>
      </w:pPr>
    </w:p>
    <w:p w:rsidR="00F67E6A" w:rsidRDefault="001A1943">
      <w:bookmarkStart w:id="0" w:name="_GoBack"/>
      <w:r>
        <w:rPr>
          <w:noProof/>
          <w:lang w:eastAsia="es-MX"/>
        </w:rPr>
        <w:lastRenderedPageBreak/>
        <w:drawing>
          <wp:anchor distT="0" distB="0" distL="114300" distR="114300" simplePos="0" relativeHeight="251658240" behindDoc="1" locked="0" layoutInCell="1" allowOverlap="1" wp14:anchorId="02084112" wp14:editId="11B4FEAC">
            <wp:simplePos x="0" y="0"/>
            <wp:positionH relativeFrom="column">
              <wp:posOffset>-3810</wp:posOffset>
            </wp:positionH>
            <wp:positionV relativeFrom="paragraph">
              <wp:posOffset>5758180</wp:posOffset>
            </wp:positionV>
            <wp:extent cx="5791200" cy="2257425"/>
            <wp:effectExtent l="0" t="0" r="0" b="9525"/>
            <wp:wrapThrough wrapText="bothSides">
              <wp:wrapPolygon edited="0">
                <wp:start x="0" y="0"/>
                <wp:lineTo x="0" y="21509"/>
                <wp:lineTo x="21529" y="21509"/>
                <wp:lineTo x="21529" y="0"/>
                <wp:lineTo x="0" y="0"/>
              </wp:wrapPolygon>
            </wp:wrapThrough>
            <wp:docPr id="1" name="Imagen 1" descr="Resultado de imagen para desarrollo susten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desarrollo sustentab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A0468">
        <w:rPr>
          <w:noProof/>
          <w:lang w:eastAsia="es-MX"/>
        </w:rPr>
        <w:drawing>
          <wp:inline distT="0" distB="0" distL="0" distR="0" wp14:anchorId="74B27290" wp14:editId="7CE1EB2E">
            <wp:extent cx="5610225" cy="5610225"/>
            <wp:effectExtent l="114300" t="0" r="66675" b="0"/>
            <wp:docPr id="14" name="Diagrama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AA0468" w:rsidRDefault="00AA0468"/>
    <w:sectPr w:rsidR="00AA0468" w:rsidSect="00AA0468">
      <w:pgSz w:w="12240" w:h="15840"/>
      <w:pgMar w:top="1417" w:right="1701" w:bottom="1417" w:left="1701" w:header="708" w:footer="708" w:gutter="0"/>
      <w:pgBorders w:offsetFrom="page">
        <w:top w:val="dashDotStroked" w:sz="24" w:space="24" w:color="9BBB59" w:themeColor="accent3"/>
        <w:left w:val="dashDotStroked" w:sz="24" w:space="24" w:color="9BBB59" w:themeColor="accent3"/>
        <w:bottom w:val="dashDotStroked" w:sz="24" w:space="24" w:color="9BBB59" w:themeColor="accent3"/>
        <w:right w:val="dashDotStroked" w:sz="24" w:space="24" w:color="9BBB59" w:themeColor="accent3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15"/>
    <w:rsid w:val="001A1943"/>
    <w:rsid w:val="00AA0468"/>
    <w:rsid w:val="00B77015"/>
    <w:rsid w:val="00F6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4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A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4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A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microsoft.com/office/2007/relationships/diagramDrawing" Target="diagrams/drawing1.xml"/><Relationship Id="rId5" Type="http://schemas.openxmlformats.org/officeDocument/2006/relationships/image" Target="media/image1.png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52FAA6-F9E4-4871-B6B0-6729DACF7F07}" type="doc">
      <dgm:prSet loTypeId="urn:microsoft.com/office/officeart/2005/8/layout/hierarchy1" loCatId="hierarchy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s-ES"/>
        </a:p>
      </dgm:t>
    </dgm:pt>
    <dgm:pt modelId="{B9171B13-64B7-431E-BCBA-B7C218C44C72}">
      <dgm:prSet phldrT="[Texto]" custT="1"/>
      <dgm:spPr/>
      <dgm:t>
        <a:bodyPr/>
        <a:lstStyle/>
        <a:p>
          <a:r>
            <a:rPr lang="es-ES" sz="1200" b="1">
              <a:latin typeface="Broadway" panose="04040905080B02020502" pitchFamily="82" charset="0"/>
            </a:rPr>
            <a:t>DESARROLLO</a:t>
          </a:r>
        </a:p>
        <a:p>
          <a:r>
            <a:rPr lang="es-ES" sz="1200" b="1">
              <a:latin typeface="Broadway" panose="04040905080B02020502" pitchFamily="82" charset="0"/>
            </a:rPr>
            <a:t> SUSTENTABLE</a:t>
          </a:r>
        </a:p>
      </dgm:t>
    </dgm:pt>
    <dgm:pt modelId="{9DBB7E10-71D2-4882-9ADC-F843C3BCBF2D}" type="parTrans" cxnId="{CC285F15-0EBC-430E-BDCD-980D7E94F228}">
      <dgm:prSet/>
      <dgm:spPr/>
      <dgm:t>
        <a:bodyPr/>
        <a:lstStyle/>
        <a:p>
          <a:endParaRPr lang="es-ES"/>
        </a:p>
      </dgm:t>
    </dgm:pt>
    <dgm:pt modelId="{260FBEC1-1B10-4CC9-9845-471D7047A863}" type="sibTrans" cxnId="{CC285F15-0EBC-430E-BDCD-980D7E94F228}">
      <dgm:prSet/>
      <dgm:spPr/>
      <dgm:t>
        <a:bodyPr/>
        <a:lstStyle/>
        <a:p>
          <a:endParaRPr lang="es-ES"/>
        </a:p>
      </dgm:t>
    </dgm:pt>
    <dgm:pt modelId="{F6A42247-B4B4-4126-BD45-0A46A70AC1D6}">
      <dgm:prSet phldrT="[Texto]" custT="1"/>
      <dgm:spPr/>
      <dgm:t>
        <a:bodyPr/>
        <a:lstStyle/>
        <a:p>
          <a:r>
            <a:rPr lang="es-ES" sz="900">
              <a:latin typeface="Broadway" panose="04040905080B02020502" pitchFamily="82" charset="0"/>
            </a:rPr>
            <a:t>ECONOMICO</a:t>
          </a:r>
          <a:r>
            <a:rPr lang="es-ES" sz="700">
              <a:latin typeface="Broadway" panose="04040905080B02020502" pitchFamily="82" charset="0"/>
            </a:rPr>
            <a:t>:</a:t>
          </a:r>
        </a:p>
        <a:p>
          <a:r>
            <a:rPr lang="es-ES" sz="1050"/>
            <a:t>La economia falla al valorar la riqueza global de las naciones, sus recursos natutales y especialmente los precios de las materias primas </a:t>
          </a:r>
        </a:p>
      </dgm:t>
    </dgm:pt>
    <dgm:pt modelId="{D2204F30-3257-411E-9EB0-9E921A5CAD19}" type="parTrans" cxnId="{ABE694BC-23B5-4327-A2A5-70DFD1730439}">
      <dgm:prSet/>
      <dgm:spPr/>
      <dgm:t>
        <a:bodyPr/>
        <a:lstStyle/>
        <a:p>
          <a:endParaRPr lang="es-ES"/>
        </a:p>
      </dgm:t>
    </dgm:pt>
    <dgm:pt modelId="{65899107-10DB-4F61-9221-9B0EE6C3A7BB}" type="sibTrans" cxnId="{ABE694BC-23B5-4327-A2A5-70DFD1730439}">
      <dgm:prSet/>
      <dgm:spPr/>
      <dgm:t>
        <a:bodyPr/>
        <a:lstStyle/>
        <a:p>
          <a:endParaRPr lang="es-ES"/>
        </a:p>
      </dgm:t>
    </dgm:pt>
    <dgm:pt modelId="{CD4FDCBC-C7D3-4450-8054-65EBEB1917DC}">
      <dgm:prSet phldrT="[Texto]" custT="1"/>
      <dgm:spPr/>
      <dgm:t>
        <a:bodyPr/>
        <a:lstStyle/>
        <a:p>
          <a:r>
            <a:rPr lang="es-ES" sz="900">
              <a:latin typeface="Broadway" panose="04040905080B02020502" pitchFamily="82" charset="0"/>
            </a:rPr>
            <a:t>SOCIO-CULTURAL:</a:t>
          </a:r>
        </a:p>
        <a:p>
          <a:r>
            <a:rPr lang="es-ES" sz="900"/>
            <a:t>Sabiendo que es el origen de los problemas ambientales guard auna relacion estrecha conl os estilos de desarrollo de la sociedades desarrolladas y subdesarrolladas </a:t>
          </a:r>
        </a:p>
      </dgm:t>
    </dgm:pt>
    <dgm:pt modelId="{68714519-B9F2-410C-A8E2-1DF46F47ABCC}" type="parTrans" cxnId="{FC1024BA-1A04-406F-9563-735A08D59861}">
      <dgm:prSet/>
      <dgm:spPr/>
      <dgm:t>
        <a:bodyPr/>
        <a:lstStyle/>
        <a:p>
          <a:endParaRPr lang="es-ES"/>
        </a:p>
      </dgm:t>
    </dgm:pt>
    <dgm:pt modelId="{0077C229-7DB3-4C3D-88A8-DF0B2D4FC61B}" type="sibTrans" cxnId="{FC1024BA-1A04-406F-9563-735A08D59861}">
      <dgm:prSet/>
      <dgm:spPr/>
      <dgm:t>
        <a:bodyPr/>
        <a:lstStyle/>
        <a:p>
          <a:endParaRPr lang="es-ES"/>
        </a:p>
      </dgm:t>
    </dgm:pt>
    <dgm:pt modelId="{1938EF63-FBD6-45B5-8BEA-1861AD55DE22}">
      <dgm:prSet phldrT="[Texto]" custT="1"/>
      <dgm:spPr/>
      <dgm:t>
        <a:bodyPr/>
        <a:lstStyle/>
        <a:p>
          <a:r>
            <a:rPr lang="es-ES" sz="800">
              <a:latin typeface="Broadway" panose="04040905080B02020502" pitchFamily="82" charset="0"/>
            </a:rPr>
            <a:t>TECNOLOGICO:</a:t>
          </a:r>
        </a:p>
        <a:p>
          <a:r>
            <a:rPr lang="es-ES" sz="800"/>
            <a:t>La dimensión ecologica de la sustentabilidad promueve la proteccion de los recursos naturales necesarios para la seguridad alimentaria y energetica y al mismo tiempo comprende el requisito de la expansión de la producción para satisfacer las poblaciones en crecimiento demografico</a:t>
          </a:r>
          <a:r>
            <a:rPr lang="es-ES" sz="700"/>
            <a:t>.</a:t>
          </a:r>
        </a:p>
      </dgm:t>
    </dgm:pt>
    <dgm:pt modelId="{44997FEA-DCB6-46DB-88F8-7BA438E50EEF}" type="parTrans" cxnId="{D2623EFA-D705-4F14-8B58-A2A15BFE9AD6}">
      <dgm:prSet/>
      <dgm:spPr/>
      <dgm:t>
        <a:bodyPr/>
        <a:lstStyle/>
        <a:p>
          <a:endParaRPr lang="es-ES"/>
        </a:p>
      </dgm:t>
    </dgm:pt>
    <dgm:pt modelId="{FEF98298-00D0-4FE0-B462-CD574C42D59E}" type="sibTrans" cxnId="{D2623EFA-D705-4F14-8B58-A2A15BFE9AD6}">
      <dgm:prSet/>
      <dgm:spPr/>
      <dgm:t>
        <a:bodyPr/>
        <a:lstStyle/>
        <a:p>
          <a:endParaRPr lang="es-ES"/>
        </a:p>
      </dgm:t>
    </dgm:pt>
    <dgm:pt modelId="{B941D60F-1A02-4573-9895-DD81FED01E45}">
      <dgm:prSet phldrT="[Texto]" custT="1"/>
      <dgm:spPr/>
      <dgm:t>
        <a:bodyPr/>
        <a:lstStyle/>
        <a:p>
          <a:r>
            <a:rPr lang="es-ES" sz="900">
              <a:latin typeface="Broadway" panose="04040905080B02020502" pitchFamily="82" charset="0"/>
            </a:rPr>
            <a:t>PRINCIPIOS DE LA SUSTENTABILIDAD</a:t>
          </a:r>
          <a:r>
            <a:rPr lang="es-ES" sz="700">
              <a:latin typeface="Broadway" panose="04040905080B02020502" pitchFamily="82" charset="0"/>
            </a:rPr>
            <a:t>:</a:t>
          </a:r>
        </a:p>
        <a:p>
          <a:r>
            <a:rPr lang="es-ES" sz="900"/>
            <a:t>El desarrollo sustentable no es un concepto nuevo.Es la ultima expresión de una etica duradera tocante a las relaciones de la gente con su medio ambiente y de la responsabilidad de la generación actual con las futuras </a:t>
          </a:r>
          <a:r>
            <a:rPr lang="es-ES" sz="500"/>
            <a:t>.</a:t>
          </a:r>
        </a:p>
      </dgm:t>
    </dgm:pt>
    <dgm:pt modelId="{D9562EAA-BA57-4FC2-8AE6-D31F85BBDE14}" type="parTrans" cxnId="{7E30294A-0A74-4205-A0A2-7F6EC33C4751}">
      <dgm:prSet/>
      <dgm:spPr/>
      <dgm:t>
        <a:bodyPr/>
        <a:lstStyle/>
        <a:p>
          <a:endParaRPr lang="es-ES"/>
        </a:p>
      </dgm:t>
    </dgm:pt>
    <dgm:pt modelId="{4B4E7B40-9142-4700-859F-D81BF3891A08}" type="sibTrans" cxnId="{7E30294A-0A74-4205-A0A2-7F6EC33C4751}">
      <dgm:prSet/>
      <dgm:spPr/>
      <dgm:t>
        <a:bodyPr/>
        <a:lstStyle/>
        <a:p>
          <a:endParaRPr lang="es-ES"/>
        </a:p>
      </dgm:t>
    </dgm:pt>
    <dgm:pt modelId="{F4458252-464E-4A8C-98E7-742FF42A5E2F}">
      <dgm:prSet phldrT="[Texto]" custT="1"/>
      <dgm:spPr/>
      <dgm:t>
        <a:bodyPr/>
        <a:lstStyle/>
        <a:p>
          <a:r>
            <a:rPr lang="es-ES" sz="700">
              <a:latin typeface="Broadway" panose="04040905080B02020502" pitchFamily="82" charset="0"/>
            </a:rPr>
            <a:t>CONCEPTO:</a:t>
          </a:r>
        </a:p>
        <a:p>
          <a:r>
            <a:rPr lang="es-ES" sz="700"/>
            <a:t> Es la existencia de condiciones ecologicas,</a:t>
          </a:r>
          <a:r>
            <a:rPr lang="es-ES" sz="700">
              <a:latin typeface="+mj-lt"/>
            </a:rPr>
            <a:t>economicas</a:t>
          </a:r>
          <a:r>
            <a:rPr lang="es-ES" sz="700"/>
            <a:t>,sociales y politicas que permitan su funcionamiento en forma armonica en el tiempo y espacio</a:t>
          </a:r>
        </a:p>
      </dgm:t>
    </dgm:pt>
    <dgm:pt modelId="{F4890615-0FF3-4D8B-98CD-9845E2ADC399}" type="parTrans" cxnId="{ABDB7BA4-2BE0-443F-A056-8CE23DD499E1}">
      <dgm:prSet/>
      <dgm:spPr/>
      <dgm:t>
        <a:bodyPr/>
        <a:lstStyle/>
        <a:p>
          <a:endParaRPr lang="es-ES"/>
        </a:p>
      </dgm:t>
    </dgm:pt>
    <dgm:pt modelId="{1FDF2A93-63DB-418A-84A6-05BA4A1A8144}" type="sibTrans" cxnId="{ABDB7BA4-2BE0-443F-A056-8CE23DD499E1}">
      <dgm:prSet/>
      <dgm:spPr/>
      <dgm:t>
        <a:bodyPr/>
        <a:lstStyle/>
        <a:p>
          <a:endParaRPr lang="es-ES"/>
        </a:p>
      </dgm:t>
    </dgm:pt>
    <dgm:pt modelId="{C0181D9E-7F21-482B-AF9E-AA7EA2C5C9A1}">
      <dgm:prSet phldrT="[Texto]" custT="1"/>
      <dgm:spPr/>
      <dgm:t>
        <a:bodyPr/>
        <a:lstStyle/>
        <a:p>
          <a:r>
            <a:rPr lang="es-ES" sz="1000">
              <a:latin typeface="Broadway" panose="04040905080B02020502" pitchFamily="82" charset="0"/>
            </a:rPr>
            <a:t>Dimensiones de la sustentabilidad</a:t>
          </a:r>
        </a:p>
      </dgm:t>
    </dgm:pt>
    <dgm:pt modelId="{1272AF7E-6263-4280-BE13-2A8D6F9E5714}" type="parTrans" cxnId="{5DDE7044-3A6F-45C3-A1DB-9A76B764A9FC}">
      <dgm:prSet/>
      <dgm:spPr/>
      <dgm:t>
        <a:bodyPr/>
        <a:lstStyle/>
        <a:p>
          <a:endParaRPr lang="es-ES"/>
        </a:p>
      </dgm:t>
    </dgm:pt>
    <dgm:pt modelId="{1D8FC598-0BE5-4FB3-9F18-0BBDADCF904E}" type="sibTrans" cxnId="{5DDE7044-3A6F-45C3-A1DB-9A76B764A9FC}">
      <dgm:prSet/>
      <dgm:spPr/>
      <dgm:t>
        <a:bodyPr/>
        <a:lstStyle/>
        <a:p>
          <a:endParaRPr lang="es-ES"/>
        </a:p>
      </dgm:t>
    </dgm:pt>
    <dgm:pt modelId="{3A82627C-F047-4828-AC9D-3CF0CBBDE0A0}" type="pres">
      <dgm:prSet presAssocID="{7052FAA6-F9E4-4871-B6B0-6729DACF7F0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04616261-5670-49D5-948E-3B6ABABE4805}" type="pres">
      <dgm:prSet presAssocID="{B9171B13-64B7-431E-BCBA-B7C218C44C72}" presName="hierRoot1" presStyleCnt="0"/>
      <dgm:spPr/>
      <dgm:t>
        <a:bodyPr/>
        <a:lstStyle/>
        <a:p>
          <a:endParaRPr lang="es-MX"/>
        </a:p>
      </dgm:t>
    </dgm:pt>
    <dgm:pt modelId="{6909820B-81FC-461B-97E2-6CC271326863}" type="pres">
      <dgm:prSet presAssocID="{B9171B13-64B7-431E-BCBA-B7C218C44C72}" presName="composite" presStyleCnt="0"/>
      <dgm:spPr/>
      <dgm:t>
        <a:bodyPr/>
        <a:lstStyle/>
        <a:p>
          <a:endParaRPr lang="es-MX"/>
        </a:p>
      </dgm:t>
    </dgm:pt>
    <dgm:pt modelId="{8B09B340-991C-44E4-B9E7-19BEFD6A2D75}" type="pres">
      <dgm:prSet presAssocID="{B9171B13-64B7-431E-BCBA-B7C218C44C72}" presName="background" presStyleLbl="node0" presStyleIdx="0" presStyleCnt="3"/>
      <dgm:spPr/>
      <dgm:t>
        <a:bodyPr/>
        <a:lstStyle/>
        <a:p>
          <a:endParaRPr lang="es-MX"/>
        </a:p>
      </dgm:t>
    </dgm:pt>
    <dgm:pt modelId="{B4A14BCD-DE83-4CFC-870C-BCF131FC4889}" type="pres">
      <dgm:prSet presAssocID="{B9171B13-64B7-431E-BCBA-B7C218C44C72}" presName="text" presStyleLbl="fgAcc0" presStyleIdx="0" presStyleCnt="3" custScaleX="232331" custScaleY="549805" custLinFactNeighborX="-11152" custLinFactNeighborY="4671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6B43E13-0A18-4DE5-AA80-11F7C0A2C31B}" type="pres">
      <dgm:prSet presAssocID="{B9171B13-64B7-431E-BCBA-B7C218C44C72}" presName="hierChild2" presStyleCnt="0"/>
      <dgm:spPr/>
      <dgm:t>
        <a:bodyPr/>
        <a:lstStyle/>
        <a:p>
          <a:endParaRPr lang="es-MX"/>
        </a:p>
      </dgm:t>
    </dgm:pt>
    <dgm:pt modelId="{20E9C11B-29BE-45CB-A461-A768125EC383}" type="pres">
      <dgm:prSet presAssocID="{F4458252-464E-4A8C-98E7-742FF42A5E2F}" presName="hierRoot1" presStyleCnt="0"/>
      <dgm:spPr/>
      <dgm:t>
        <a:bodyPr/>
        <a:lstStyle/>
        <a:p>
          <a:endParaRPr lang="es-MX"/>
        </a:p>
      </dgm:t>
    </dgm:pt>
    <dgm:pt modelId="{6A9CE4EF-CF7E-4FDD-97D8-D1E6ECCF7DDB}" type="pres">
      <dgm:prSet presAssocID="{F4458252-464E-4A8C-98E7-742FF42A5E2F}" presName="composite" presStyleCnt="0"/>
      <dgm:spPr/>
      <dgm:t>
        <a:bodyPr/>
        <a:lstStyle/>
        <a:p>
          <a:endParaRPr lang="es-MX"/>
        </a:p>
      </dgm:t>
    </dgm:pt>
    <dgm:pt modelId="{581F01F9-B348-4AA0-8472-E6CC263DFB1D}" type="pres">
      <dgm:prSet presAssocID="{F4458252-464E-4A8C-98E7-742FF42A5E2F}" presName="background" presStyleLbl="node0" presStyleIdx="1" presStyleCnt="3"/>
      <dgm:spPr/>
      <dgm:t>
        <a:bodyPr/>
        <a:lstStyle/>
        <a:p>
          <a:endParaRPr lang="es-MX"/>
        </a:p>
      </dgm:t>
    </dgm:pt>
    <dgm:pt modelId="{E5CD8812-3D61-418C-A872-F4584CAC1DC5}" type="pres">
      <dgm:prSet presAssocID="{F4458252-464E-4A8C-98E7-742FF42A5E2F}" presName="text" presStyleLbl="fgAcc0" presStyleIdx="1" presStyleCnt="3" custScaleX="365982" custScaleY="29123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3DE19D3-5347-48C7-8A00-3BFBCA5DFB50}" type="pres">
      <dgm:prSet presAssocID="{F4458252-464E-4A8C-98E7-742FF42A5E2F}" presName="hierChild2" presStyleCnt="0"/>
      <dgm:spPr/>
      <dgm:t>
        <a:bodyPr/>
        <a:lstStyle/>
        <a:p>
          <a:endParaRPr lang="es-MX"/>
        </a:p>
      </dgm:t>
    </dgm:pt>
    <dgm:pt modelId="{AA976521-9DFE-4273-93F7-0324835E8234}" type="pres">
      <dgm:prSet presAssocID="{C0181D9E-7F21-482B-AF9E-AA7EA2C5C9A1}" presName="hierRoot1" presStyleCnt="0"/>
      <dgm:spPr/>
      <dgm:t>
        <a:bodyPr/>
        <a:lstStyle/>
        <a:p>
          <a:endParaRPr lang="es-MX"/>
        </a:p>
      </dgm:t>
    </dgm:pt>
    <dgm:pt modelId="{1A5E365F-DC68-4ABB-8741-D47F0165C2D5}" type="pres">
      <dgm:prSet presAssocID="{C0181D9E-7F21-482B-AF9E-AA7EA2C5C9A1}" presName="composite" presStyleCnt="0"/>
      <dgm:spPr/>
      <dgm:t>
        <a:bodyPr/>
        <a:lstStyle/>
        <a:p>
          <a:endParaRPr lang="es-MX"/>
        </a:p>
      </dgm:t>
    </dgm:pt>
    <dgm:pt modelId="{4BE22220-D835-4872-8B28-7CB7A1669180}" type="pres">
      <dgm:prSet presAssocID="{C0181D9E-7F21-482B-AF9E-AA7EA2C5C9A1}" presName="background" presStyleLbl="node0" presStyleIdx="2" presStyleCnt="3"/>
      <dgm:spPr/>
      <dgm:t>
        <a:bodyPr/>
        <a:lstStyle/>
        <a:p>
          <a:endParaRPr lang="es-MX"/>
        </a:p>
      </dgm:t>
    </dgm:pt>
    <dgm:pt modelId="{EC52E930-B480-471C-8FE0-FCC52215AD6E}" type="pres">
      <dgm:prSet presAssocID="{C0181D9E-7F21-482B-AF9E-AA7EA2C5C9A1}" presName="text" presStyleLbl="fgAcc0" presStyleIdx="2" presStyleCnt="3" custScaleX="293292" custScaleY="29957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726760D-CE69-4D54-9119-25E055016747}" type="pres">
      <dgm:prSet presAssocID="{C0181D9E-7F21-482B-AF9E-AA7EA2C5C9A1}" presName="hierChild2" presStyleCnt="0"/>
      <dgm:spPr/>
      <dgm:t>
        <a:bodyPr/>
        <a:lstStyle/>
        <a:p>
          <a:endParaRPr lang="es-MX"/>
        </a:p>
      </dgm:t>
    </dgm:pt>
    <dgm:pt modelId="{D2BD138F-968C-4425-B6C5-472534F46EA2}" type="pres">
      <dgm:prSet presAssocID="{D2204F30-3257-411E-9EB0-9E921A5CAD19}" presName="Name10" presStyleLbl="parChTrans1D2" presStyleIdx="0" presStyleCnt="3"/>
      <dgm:spPr/>
      <dgm:t>
        <a:bodyPr/>
        <a:lstStyle/>
        <a:p>
          <a:endParaRPr lang="es-MX"/>
        </a:p>
      </dgm:t>
    </dgm:pt>
    <dgm:pt modelId="{6FDC4B5B-B237-4209-8CE7-E5E2ECB57173}" type="pres">
      <dgm:prSet presAssocID="{F6A42247-B4B4-4126-BD45-0A46A70AC1D6}" presName="hierRoot2" presStyleCnt="0"/>
      <dgm:spPr/>
      <dgm:t>
        <a:bodyPr/>
        <a:lstStyle/>
        <a:p>
          <a:endParaRPr lang="es-MX"/>
        </a:p>
      </dgm:t>
    </dgm:pt>
    <dgm:pt modelId="{BC8CC96B-A11B-46E7-BAA0-B18FCEFA9D06}" type="pres">
      <dgm:prSet presAssocID="{F6A42247-B4B4-4126-BD45-0A46A70AC1D6}" presName="composite2" presStyleCnt="0"/>
      <dgm:spPr/>
      <dgm:t>
        <a:bodyPr/>
        <a:lstStyle/>
        <a:p>
          <a:endParaRPr lang="es-MX"/>
        </a:p>
      </dgm:t>
    </dgm:pt>
    <dgm:pt modelId="{C9EE97C7-13E9-49A5-8E33-3EC7D6C1FE66}" type="pres">
      <dgm:prSet presAssocID="{F6A42247-B4B4-4126-BD45-0A46A70AC1D6}" presName="background2" presStyleLbl="node2" presStyleIdx="0" presStyleCnt="3"/>
      <dgm:spPr/>
      <dgm:t>
        <a:bodyPr/>
        <a:lstStyle/>
        <a:p>
          <a:endParaRPr lang="es-MX"/>
        </a:p>
      </dgm:t>
    </dgm:pt>
    <dgm:pt modelId="{5D6F39A6-2121-47A1-8B06-8ADC1768B701}" type="pres">
      <dgm:prSet presAssocID="{F6A42247-B4B4-4126-BD45-0A46A70AC1D6}" presName="text2" presStyleLbl="fgAcc2" presStyleIdx="0" presStyleCnt="3" custScaleX="292049" custScaleY="571882" custLinFactNeighborX="2429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64668BF4-81CD-43BF-BC42-1D34EC85F6DC}" type="pres">
      <dgm:prSet presAssocID="{F6A42247-B4B4-4126-BD45-0A46A70AC1D6}" presName="hierChild3" presStyleCnt="0"/>
      <dgm:spPr/>
      <dgm:t>
        <a:bodyPr/>
        <a:lstStyle/>
        <a:p>
          <a:endParaRPr lang="es-MX"/>
        </a:p>
      </dgm:t>
    </dgm:pt>
    <dgm:pt modelId="{BEF69F93-0FD8-4301-B50B-309D77F175DE}" type="pres">
      <dgm:prSet presAssocID="{68714519-B9F2-410C-A8E2-1DF46F47ABCC}" presName="Name10" presStyleLbl="parChTrans1D2" presStyleIdx="1" presStyleCnt="3"/>
      <dgm:spPr/>
      <dgm:t>
        <a:bodyPr/>
        <a:lstStyle/>
        <a:p>
          <a:endParaRPr lang="es-MX"/>
        </a:p>
      </dgm:t>
    </dgm:pt>
    <dgm:pt modelId="{DDC0FBAE-6D29-4D07-A16F-EF28A9E50943}" type="pres">
      <dgm:prSet presAssocID="{CD4FDCBC-C7D3-4450-8054-65EBEB1917DC}" presName="hierRoot2" presStyleCnt="0"/>
      <dgm:spPr/>
      <dgm:t>
        <a:bodyPr/>
        <a:lstStyle/>
        <a:p>
          <a:endParaRPr lang="es-MX"/>
        </a:p>
      </dgm:t>
    </dgm:pt>
    <dgm:pt modelId="{709BE1E8-FA69-49B2-B71C-70243E65EAAD}" type="pres">
      <dgm:prSet presAssocID="{CD4FDCBC-C7D3-4450-8054-65EBEB1917DC}" presName="composite2" presStyleCnt="0"/>
      <dgm:spPr/>
      <dgm:t>
        <a:bodyPr/>
        <a:lstStyle/>
        <a:p>
          <a:endParaRPr lang="es-MX"/>
        </a:p>
      </dgm:t>
    </dgm:pt>
    <dgm:pt modelId="{44722B53-0464-41F6-8204-1B6A41132A8B}" type="pres">
      <dgm:prSet presAssocID="{CD4FDCBC-C7D3-4450-8054-65EBEB1917DC}" presName="background2" presStyleLbl="node2" presStyleIdx="1" presStyleCnt="3"/>
      <dgm:spPr/>
      <dgm:t>
        <a:bodyPr/>
        <a:lstStyle/>
        <a:p>
          <a:endParaRPr lang="es-MX"/>
        </a:p>
      </dgm:t>
    </dgm:pt>
    <dgm:pt modelId="{184D2484-AA54-4EF0-9A9D-8BB0B3E16C4C}" type="pres">
      <dgm:prSet presAssocID="{CD4FDCBC-C7D3-4450-8054-65EBEB1917DC}" presName="text2" presStyleLbl="fgAcc2" presStyleIdx="1" presStyleCnt="3" custScaleX="273077" custScaleY="62189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AB39EDA-E273-4F66-BCEA-C299A725919D}" type="pres">
      <dgm:prSet presAssocID="{CD4FDCBC-C7D3-4450-8054-65EBEB1917DC}" presName="hierChild3" presStyleCnt="0"/>
      <dgm:spPr/>
      <dgm:t>
        <a:bodyPr/>
        <a:lstStyle/>
        <a:p>
          <a:endParaRPr lang="es-MX"/>
        </a:p>
      </dgm:t>
    </dgm:pt>
    <dgm:pt modelId="{D0136A23-5766-4C21-A9BC-008B8B0A94C0}" type="pres">
      <dgm:prSet presAssocID="{44997FEA-DCB6-46DB-88F8-7BA438E50EEF}" presName="Name10" presStyleLbl="parChTrans1D2" presStyleIdx="2" presStyleCnt="3"/>
      <dgm:spPr/>
      <dgm:t>
        <a:bodyPr/>
        <a:lstStyle/>
        <a:p>
          <a:endParaRPr lang="es-MX"/>
        </a:p>
      </dgm:t>
    </dgm:pt>
    <dgm:pt modelId="{39B83B84-5DFA-4B2E-9D53-6B1106B249A8}" type="pres">
      <dgm:prSet presAssocID="{1938EF63-FBD6-45B5-8BEA-1861AD55DE22}" presName="hierRoot2" presStyleCnt="0"/>
      <dgm:spPr/>
      <dgm:t>
        <a:bodyPr/>
        <a:lstStyle/>
        <a:p>
          <a:endParaRPr lang="es-MX"/>
        </a:p>
      </dgm:t>
    </dgm:pt>
    <dgm:pt modelId="{FCB87088-72D2-4389-8A3C-0C12FCCF0011}" type="pres">
      <dgm:prSet presAssocID="{1938EF63-FBD6-45B5-8BEA-1861AD55DE22}" presName="composite2" presStyleCnt="0"/>
      <dgm:spPr/>
      <dgm:t>
        <a:bodyPr/>
        <a:lstStyle/>
        <a:p>
          <a:endParaRPr lang="es-MX"/>
        </a:p>
      </dgm:t>
    </dgm:pt>
    <dgm:pt modelId="{907B310B-3B4A-40D9-A82F-FDBB4E2DE1FB}" type="pres">
      <dgm:prSet presAssocID="{1938EF63-FBD6-45B5-8BEA-1861AD55DE22}" presName="background2" presStyleLbl="node2" presStyleIdx="2" presStyleCnt="3"/>
      <dgm:spPr/>
      <dgm:t>
        <a:bodyPr/>
        <a:lstStyle/>
        <a:p>
          <a:endParaRPr lang="es-MX"/>
        </a:p>
      </dgm:t>
    </dgm:pt>
    <dgm:pt modelId="{FDCD1A2E-A3B7-4EBF-B46C-E4D425CE9FD9}" type="pres">
      <dgm:prSet presAssocID="{1938EF63-FBD6-45B5-8BEA-1861AD55DE22}" presName="text2" presStyleLbl="fgAcc2" presStyleIdx="2" presStyleCnt="3" custScaleX="296867" custScaleY="625529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53BE1D4B-6B45-43BC-861F-BA2E6CE58CB7}" type="pres">
      <dgm:prSet presAssocID="{1938EF63-FBD6-45B5-8BEA-1861AD55DE22}" presName="hierChild3" presStyleCnt="0"/>
      <dgm:spPr/>
      <dgm:t>
        <a:bodyPr/>
        <a:lstStyle/>
        <a:p>
          <a:endParaRPr lang="es-MX"/>
        </a:p>
      </dgm:t>
    </dgm:pt>
    <dgm:pt modelId="{F768BBC2-94B4-4ED7-96F1-E1CE40CCF96F}" type="pres">
      <dgm:prSet presAssocID="{D9562EAA-BA57-4FC2-8AE6-D31F85BBDE14}" presName="Name17" presStyleLbl="parChTrans1D3" presStyleIdx="0" presStyleCnt="1"/>
      <dgm:spPr/>
      <dgm:t>
        <a:bodyPr/>
        <a:lstStyle/>
        <a:p>
          <a:endParaRPr lang="es-MX"/>
        </a:p>
      </dgm:t>
    </dgm:pt>
    <dgm:pt modelId="{149A6AAD-E2DB-4021-A25B-FA26D010FE34}" type="pres">
      <dgm:prSet presAssocID="{B941D60F-1A02-4573-9895-DD81FED01E45}" presName="hierRoot3" presStyleCnt="0"/>
      <dgm:spPr/>
      <dgm:t>
        <a:bodyPr/>
        <a:lstStyle/>
        <a:p>
          <a:endParaRPr lang="es-MX"/>
        </a:p>
      </dgm:t>
    </dgm:pt>
    <dgm:pt modelId="{D3157D02-55B9-4032-B3CF-ECF6D6D5005D}" type="pres">
      <dgm:prSet presAssocID="{B941D60F-1A02-4573-9895-DD81FED01E45}" presName="composite3" presStyleCnt="0"/>
      <dgm:spPr/>
      <dgm:t>
        <a:bodyPr/>
        <a:lstStyle/>
        <a:p>
          <a:endParaRPr lang="es-MX"/>
        </a:p>
      </dgm:t>
    </dgm:pt>
    <dgm:pt modelId="{9AA6001B-392E-4D28-A7F8-AC744AF52A07}" type="pres">
      <dgm:prSet presAssocID="{B941D60F-1A02-4573-9895-DD81FED01E45}" presName="background3" presStyleLbl="node3" presStyleIdx="0" presStyleCnt="1"/>
      <dgm:spPr/>
      <dgm:t>
        <a:bodyPr/>
        <a:lstStyle/>
        <a:p>
          <a:endParaRPr lang="es-MX"/>
        </a:p>
      </dgm:t>
    </dgm:pt>
    <dgm:pt modelId="{097B8103-B546-4CFB-9F56-7C9DD3EC0DC3}" type="pres">
      <dgm:prSet presAssocID="{B941D60F-1A02-4573-9895-DD81FED01E45}" presName="text3" presStyleLbl="fgAcc3" presStyleIdx="0" presStyleCnt="1" custScaleX="462937" custScaleY="562454" custLinFactNeighborX="18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5959B79-ED15-47A2-BCCF-2B19D73A779A}" type="pres">
      <dgm:prSet presAssocID="{B941D60F-1A02-4573-9895-DD81FED01E45}" presName="hierChild4" presStyleCnt="0"/>
      <dgm:spPr/>
      <dgm:t>
        <a:bodyPr/>
        <a:lstStyle/>
        <a:p>
          <a:endParaRPr lang="es-MX"/>
        </a:p>
      </dgm:t>
    </dgm:pt>
  </dgm:ptLst>
  <dgm:cxnLst>
    <dgm:cxn modelId="{76ECA99B-514B-4DBA-AA2A-E2E39883C762}" type="presOf" srcId="{C0181D9E-7F21-482B-AF9E-AA7EA2C5C9A1}" destId="{EC52E930-B480-471C-8FE0-FCC52215AD6E}" srcOrd="0" destOrd="0" presId="urn:microsoft.com/office/officeart/2005/8/layout/hierarchy1"/>
    <dgm:cxn modelId="{366254FF-6577-45DB-93D8-1F345359393A}" type="presOf" srcId="{F4458252-464E-4A8C-98E7-742FF42A5E2F}" destId="{E5CD8812-3D61-418C-A872-F4584CAC1DC5}" srcOrd="0" destOrd="0" presId="urn:microsoft.com/office/officeart/2005/8/layout/hierarchy1"/>
    <dgm:cxn modelId="{401E3538-F576-4C81-82DE-1BCD080B2EE0}" type="presOf" srcId="{44997FEA-DCB6-46DB-88F8-7BA438E50EEF}" destId="{D0136A23-5766-4C21-A9BC-008B8B0A94C0}" srcOrd="0" destOrd="0" presId="urn:microsoft.com/office/officeart/2005/8/layout/hierarchy1"/>
    <dgm:cxn modelId="{FC1024BA-1A04-406F-9563-735A08D59861}" srcId="{C0181D9E-7F21-482B-AF9E-AA7EA2C5C9A1}" destId="{CD4FDCBC-C7D3-4450-8054-65EBEB1917DC}" srcOrd="1" destOrd="0" parTransId="{68714519-B9F2-410C-A8E2-1DF46F47ABCC}" sibTransId="{0077C229-7DB3-4C3D-88A8-DF0B2D4FC61B}"/>
    <dgm:cxn modelId="{7D3F4A97-5B1C-4892-9BFC-8F10C35074E0}" type="presOf" srcId="{D2204F30-3257-411E-9EB0-9E921A5CAD19}" destId="{D2BD138F-968C-4425-B6C5-472534F46EA2}" srcOrd="0" destOrd="0" presId="urn:microsoft.com/office/officeart/2005/8/layout/hierarchy1"/>
    <dgm:cxn modelId="{C6572587-2078-47D8-B96E-9118A5CAA451}" type="presOf" srcId="{B9171B13-64B7-431E-BCBA-B7C218C44C72}" destId="{B4A14BCD-DE83-4CFC-870C-BCF131FC4889}" srcOrd="0" destOrd="0" presId="urn:microsoft.com/office/officeart/2005/8/layout/hierarchy1"/>
    <dgm:cxn modelId="{ABDB7BA4-2BE0-443F-A056-8CE23DD499E1}" srcId="{7052FAA6-F9E4-4871-B6B0-6729DACF7F07}" destId="{F4458252-464E-4A8C-98E7-742FF42A5E2F}" srcOrd="1" destOrd="0" parTransId="{F4890615-0FF3-4D8B-98CD-9845E2ADC399}" sibTransId="{1FDF2A93-63DB-418A-84A6-05BA4A1A8144}"/>
    <dgm:cxn modelId="{DAF1AEA2-FB21-412B-AA17-22591FBE3AF0}" type="presOf" srcId="{7052FAA6-F9E4-4871-B6B0-6729DACF7F07}" destId="{3A82627C-F047-4828-AC9D-3CF0CBBDE0A0}" srcOrd="0" destOrd="0" presId="urn:microsoft.com/office/officeart/2005/8/layout/hierarchy1"/>
    <dgm:cxn modelId="{D2623EFA-D705-4F14-8B58-A2A15BFE9AD6}" srcId="{C0181D9E-7F21-482B-AF9E-AA7EA2C5C9A1}" destId="{1938EF63-FBD6-45B5-8BEA-1861AD55DE22}" srcOrd="2" destOrd="0" parTransId="{44997FEA-DCB6-46DB-88F8-7BA438E50EEF}" sibTransId="{FEF98298-00D0-4FE0-B462-CD574C42D59E}"/>
    <dgm:cxn modelId="{79E51815-12E1-4FE8-BA9C-95608DF9B18F}" type="presOf" srcId="{CD4FDCBC-C7D3-4450-8054-65EBEB1917DC}" destId="{184D2484-AA54-4EF0-9A9D-8BB0B3E16C4C}" srcOrd="0" destOrd="0" presId="urn:microsoft.com/office/officeart/2005/8/layout/hierarchy1"/>
    <dgm:cxn modelId="{5DDE7044-3A6F-45C3-A1DB-9A76B764A9FC}" srcId="{7052FAA6-F9E4-4871-B6B0-6729DACF7F07}" destId="{C0181D9E-7F21-482B-AF9E-AA7EA2C5C9A1}" srcOrd="2" destOrd="0" parTransId="{1272AF7E-6263-4280-BE13-2A8D6F9E5714}" sibTransId="{1D8FC598-0BE5-4FB3-9F18-0BBDADCF904E}"/>
    <dgm:cxn modelId="{C483EF49-F244-4F14-B9B7-877BC48FC82D}" type="presOf" srcId="{1938EF63-FBD6-45B5-8BEA-1861AD55DE22}" destId="{FDCD1A2E-A3B7-4EBF-B46C-E4D425CE9FD9}" srcOrd="0" destOrd="0" presId="urn:microsoft.com/office/officeart/2005/8/layout/hierarchy1"/>
    <dgm:cxn modelId="{CC285F15-0EBC-430E-BDCD-980D7E94F228}" srcId="{7052FAA6-F9E4-4871-B6B0-6729DACF7F07}" destId="{B9171B13-64B7-431E-BCBA-B7C218C44C72}" srcOrd="0" destOrd="0" parTransId="{9DBB7E10-71D2-4882-9ADC-F843C3BCBF2D}" sibTransId="{260FBEC1-1B10-4CC9-9845-471D7047A863}"/>
    <dgm:cxn modelId="{2359653A-B4B3-4241-B5CB-F8151D147348}" type="presOf" srcId="{68714519-B9F2-410C-A8E2-1DF46F47ABCC}" destId="{BEF69F93-0FD8-4301-B50B-309D77F175DE}" srcOrd="0" destOrd="0" presId="urn:microsoft.com/office/officeart/2005/8/layout/hierarchy1"/>
    <dgm:cxn modelId="{2285F933-A7C4-4663-BA31-CC50AE9DBFE6}" type="presOf" srcId="{B941D60F-1A02-4573-9895-DD81FED01E45}" destId="{097B8103-B546-4CFB-9F56-7C9DD3EC0DC3}" srcOrd="0" destOrd="0" presId="urn:microsoft.com/office/officeart/2005/8/layout/hierarchy1"/>
    <dgm:cxn modelId="{5BC118ED-C4A0-4961-909E-C37A08EC4FDE}" type="presOf" srcId="{D9562EAA-BA57-4FC2-8AE6-D31F85BBDE14}" destId="{F768BBC2-94B4-4ED7-96F1-E1CE40CCF96F}" srcOrd="0" destOrd="0" presId="urn:microsoft.com/office/officeart/2005/8/layout/hierarchy1"/>
    <dgm:cxn modelId="{C3D966EB-4D2F-4936-B6D2-FB8D86654E2F}" type="presOf" srcId="{F6A42247-B4B4-4126-BD45-0A46A70AC1D6}" destId="{5D6F39A6-2121-47A1-8B06-8ADC1768B701}" srcOrd="0" destOrd="0" presId="urn:microsoft.com/office/officeart/2005/8/layout/hierarchy1"/>
    <dgm:cxn modelId="{7E30294A-0A74-4205-A0A2-7F6EC33C4751}" srcId="{1938EF63-FBD6-45B5-8BEA-1861AD55DE22}" destId="{B941D60F-1A02-4573-9895-DD81FED01E45}" srcOrd="0" destOrd="0" parTransId="{D9562EAA-BA57-4FC2-8AE6-D31F85BBDE14}" sibTransId="{4B4E7B40-9142-4700-859F-D81BF3891A08}"/>
    <dgm:cxn modelId="{ABE694BC-23B5-4327-A2A5-70DFD1730439}" srcId="{C0181D9E-7F21-482B-AF9E-AA7EA2C5C9A1}" destId="{F6A42247-B4B4-4126-BD45-0A46A70AC1D6}" srcOrd="0" destOrd="0" parTransId="{D2204F30-3257-411E-9EB0-9E921A5CAD19}" sibTransId="{65899107-10DB-4F61-9221-9B0EE6C3A7BB}"/>
    <dgm:cxn modelId="{D0B335CF-C46A-44F6-8177-635E758E2033}" type="presParOf" srcId="{3A82627C-F047-4828-AC9D-3CF0CBBDE0A0}" destId="{04616261-5670-49D5-948E-3B6ABABE4805}" srcOrd="0" destOrd="0" presId="urn:microsoft.com/office/officeart/2005/8/layout/hierarchy1"/>
    <dgm:cxn modelId="{564E1D6C-D8B4-4038-9D94-3A8C1A64C44B}" type="presParOf" srcId="{04616261-5670-49D5-948E-3B6ABABE4805}" destId="{6909820B-81FC-461B-97E2-6CC271326863}" srcOrd="0" destOrd="0" presId="urn:microsoft.com/office/officeart/2005/8/layout/hierarchy1"/>
    <dgm:cxn modelId="{2A300C9A-709D-4692-B714-E55C9E43E9C3}" type="presParOf" srcId="{6909820B-81FC-461B-97E2-6CC271326863}" destId="{8B09B340-991C-44E4-B9E7-19BEFD6A2D75}" srcOrd="0" destOrd="0" presId="urn:microsoft.com/office/officeart/2005/8/layout/hierarchy1"/>
    <dgm:cxn modelId="{C779D11F-ADDA-4E33-B33E-C6902A2B916A}" type="presParOf" srcId="{6909820B-81FC-461B-97E2-6CC271326863}" destId="{B4A14BCD-DE83-4CFC-870C-BCF131FC4889}" srcOrd="1" destOrd="0" presId="urn:microsoft.com/office/officeart/2005/8/layout/hierarchy1"/>
    <dgm:cxn modelId="{905BDB69-7225-4601-A205-9B181E07B4DC}" type="presParOf" srcId="{04616261-5670-49D5-948E-3B6ABABE4805}" destId="{86B43E13-0A18-4DE5-AA80-11F7C0A2C31B}" srcOrd="1" destOrd="0" presId="urn:microsoft.com/office/officeart/2005/8/layout/hierarchy1"/>
    <dgm:cxn modelId="{3F613BDD-DC5E-486F-8E19-3361D11741E0}" type="presParOf" srcId="{3A82627C-F047-4828-AC9D-3CF0CBBDE0A0}" destId="{20E9C11B-29BE-45CB-A461-A768125EC383}" srcOrd="1" destOrd="0" presId="urn:microsoft.com/office/officeart/2005/8/layout/hierarchy1"/>
    <dgm:cxn modelId="{97E53271-8C08-4F41-B63E-9DA073CF6E4E}" type="presParOf" srcId="{20E9C11B-29BE-45CB-A461-A768125EC383}" destId="{6A9CE4EF-CF7E-4FDD-97D8-D1E6ECCF7DDB}" srcOrd="0" destOrd="0" presId="urn:microsoft.com/office/officeart/2005/8/layout/hierarchy1"/>
    <dgm:cxn modelId="{0E9BED39-A417-4309-92F1-FABFAC407B67}" type="presParOf" srcId="{6A9CE4EF-CF7E-4FDD-97D8-D1E6ECCF7DDB}" destId="{581F01F9-B348-4AA0-8472-E6CC263DFB1D}" srcOrd="0" destOrd="0" presId="urn:microsoft.com/office/officeart/2005/8/layout/hierarchy1"/>
    <dgm:cxn modelId="{BE82ACF2-5E95-4820-9091-C1BBA537A41C}" type="presParOf" srcId="{6A9CE4EF-CF7E-4FDD-97D8-D1E6ECCF7DDB}" destId="{E5CD8812-3D61-418C-A872-F4584CAC1DC5}" srcOrd="1" destOrd="0" presId="urn:microsoft.com/office/officeart/2005/8/layout/hierarchy1"/>
    <dgm:cxn modelId="{B561F6C2-0A31-47FA-A0FA-CC4BCC56EB55}" type="presParOf" srcId="{20E9C11B-29BE-45CB-A461-A768125EC383}" destId="{A3DE19D3-5347-48C7-8A00-3BFBCA5DFB50}" srcOrd="1" destOrd="0" presId="urn:microsoft.com/office/officeart/2005/8/layout/hierarchy1"/>
    <dgm:cxn modelId="{8B03A92F-9CEF-4718-BB89-16F865D5DBEB}" type="presParOf" srcId="{3A82627C-F047-4828-AC9D-3CF0CBBDE0A0}" destId="{AA976521-9DFE-4273-93F7-0324835E8234}" srcOrd="2" destOrd="0" presId="urn:microsoft.com/office/officeart/2005/8/layout/hierarchy1"/>
    <dgm:cxn modelId="{692D6957-1943-407B-8647-D196164EEC25}" type="presParOf" srcId="{AA976521-9DFE-4273-93F7-0324835E8234}" destId="{1A5E365F-DC68-4ABB-8741-D47F0165C2D5}" srcOrd="0" destOrd="0" presId="urn:microsoft.com/office/officeart/2005/8/layout/hierarchy1"/>
    <dgm:cxn modelId="{79CF2051-1748-45EB-A052-EBA862BC6156}" type="presParOf" srcId="{1A5E365F-DC68-4ABB-8741-D47F0165C2D5}" destId="{4BE22220-D835-4872-8B28-7CB7A1669180}" srcOrd="0" destOrd="0" presId="urn:microsoft.com/office/officeart/2005/8/layout/hierarchy1"/>
    <dgm:cxn modelId="{AD25EA5E-D185-4BE7-B7C1-93F992211A66}" type="presParOf" srcId="{1A5E365F-DC68-4ABB-8741-D47F0165C2D5}" destId="{EC52E930-B480-471C-8FE0-FCC52215AD6E}" srcOrd="1" destOrd="0" presId="urn:microsoft.com/office/officeart/2005/8/layout/hierarchy1"/>
    <dgm:cxn modelId="{9E2FD894-1D8B-4562-9E73-C7A3393585B9}" type="presParOf" srcId="{AA976521-9DFE-4273-93F7-0324835E8234}" destId="{C726760D-CE69-4D54-9119-25E055016747}" srcOrd="1" destOrd="0" presId="urn:microsoft.com/office/officeart/2005/8/layout/hierarchy1"/>
    <dgm:cxn modelId="{2416D918-F60A-40FA-B48C-66F2ED62D477}" type="presParOf" srcId="{C726760D-CE69-4D54-9119-25E055016747}" destId="{D2BD138F-968C-4425-B6C5-472534F46EA2}" srcOrd="0" destOrd="0" presId="urn:microsoft.com/office/officeart/2005/8/layout/hierarchy1"/>
    <dgm:cxn modelId="{C34A929C-AF53-440F-AC11-1467BDE779ED}" type="presParOf" srcId="{C726760D-CE69-4D54-9119-25E055016747}" destId="{6FDC4B5B-B237-4209-8CE7-E5E2ECB57173}" srcOrd="1" destOrd="0" presId="urn:microsoft.com/office/officeart/2005/8/layout/hierarchy1"/>
    <dgm:cxn modelId="{CFB2C20E-9DCC-40B2-8520-18423030D7FE}" type="presParOf" srcId="{6FDC4B5B-B237-4209-8CE7-E5E2ECB57173}" destId="{BC8CC96B-A11B-46E7-BAA0-B18FCEFA9D06}" srcOrd="0" destOrd="0" presId="urn:microsoft.com/office/officeart/2005/8/layout/hierarchy1"/>
    <dgm:cxn modelId="{A7F7EE89-3DA0-4B19-985B-409381DF420B}" type="presParOf" srcId="{BC8CC96B-A11B-46E7-BAA0-B18FCEFA9D06}" destId="{C9EE97C7-13E9-49A5-8E33-3EC7D6C1FE66}" srcOrd="0" destOrd="0" presId="urn:microsoft.com/office/officeart/2005/8/layout/hierarchy1"/>
    <dgm:cxn modelId="{32D0DA0F-773D-419B-B855-A240BE6DA865}" type="presParOf" srcId="{BC8CC96B-A11B-46E7-BAA0-B18FCEFA9D06}" destId="{5D6F39A6-2121-47A1-8B06-8ADC1768B701}" srcOrd="1" destOrd="0" presId="urn:microsoft.com/office/officeart/2005/8/layout/hierarchy1"/>
    <dgm:cxn modelId="{9786BDBB-DBB0-46C3-BC9A-B9B2DFFEDC25}" type="presParOf" srcId="{6FDC4B5B-B237-4209-8CE7-E5E2ECB57173}" destId="{64668BF4-81CD-43BF-BC42-1D34EC85F6DC}" srcOrd="1" destOrd="0" presId="urn:microsoft.com/office/officeart/2005/8/layout/hierarchy1"/>
    <dgm:cxn modelId="{71543933-2ADE-4247-9803-BF89508F1459}" type="presParOf" srcId="{C726760D-CE69-4D54-9119-25E055016747}" destId="{BEF69F93-0FD8-4301-B50B-309D77F175DE}" srcOrd="2" destOrd="0" presId="urn:microsoft.com/office/officeart/2005/8/layout/hierarchy1"/>
    <dgm:cxn modelId="{8C46D799-1554-4CDA-B078-B5E8840AEC1A}" type="presParOf" srcId="{C726760D-CE69-4D54-9119-25E055016747}" destId="{DDC0FBAE-6D29-4D07-A16F-EF28A9E50943}" srcOrd="3" destOrd="0" presId="urn:microsoft.com/office/officeart/2005/8/layout/hierarchy1"/>
    <dgm:cxn modelId="{9C0A6799-B7E0-4209-B372-9412040A38FF}" type="presParOf" srcId="{DDC0FBAE-6D29-4D07-A16F-EF28A9E50943}" destId="{709BE1E8-FA69-49B2-B71C-70243E65EAAD}" srcOrd="0" destOrd="0" presId="urn:microsoft.com/office/officeart/2005/8/layout/hierarchy1"/>
    <dgm:cxn modelId="{576F6C62-26AE-45F7-9CDD-C9BF153EEF1D}" type="presParOf" srcId="{709BE1E8-FA69-49B2-B71C-70243E65EAAD}" destId="{44722B53-0464-41F6-8204-1B6A41132A8B}" srcOrd="0" destOrd="0" presId="urn:microsoft.com/office/officeart/2005/8/layout/hierarchy1"/>
    <dgm:cxn modelId="{F4C04077-E371-4E83-A4BA-DB19595C6352}" type="presParOf" srcId="{709BE1E8-FA69-49B2-B71C-70243E65EAAD}" destId="{184D2484-AA54-4EF0-9A9D-8BB0B3E16C4C}" srcOrd="1" destOrd="0" presId="urn:microsoft.com/office/officeart/2005/8/layout/hierarchy1"/>
    <dgm:cxn modelId="{4E3F3657-4516-4F53-9C81-A2FD76B8E62E}" type="presParOf" srcId="{DDC0FBAE-6D29-4D07-A16F-EF28A9E50943}" destId="{AAB39EDA-E273-4F66-BCEA-C299A725919D}" srcOrd="1" destOrd="0" presId="urn:microsoft.com/office/officeart/2005/8/layout/hierarchy1"/>
    <dgm:cxn modelId="{2FC3DD30-4A62-4498-B872-1FBD9FD6ACDF}" type="presParOf" srcId="{C726760D-CE69-4D54-9119-25E055016747}" destId="{D0136A23-5766-4C21-A9BC-008B8B0A94C0}" srcOrd="4" destOrd="0" presId="urn:microsoft.com/office/officeart/2005/8/layout/hierarchy1"/>
    <dgm:cxn modelId="{DE98FD42-A1B3-4162-B2B5-0EFC6FAAF1CC}" type="presParOf" srcId="{C726760D-CE69-4D54-9119-25E055016747}" destId="{39B83B84-5DFA-4B2E-9D53-6B1106B249A8}" srcOrd="5" destOrd="0" presId="urn:microsoft.com/office/officeart/2005/8/layout/hierarchy1"/>
    <dgm:cxn modelId="{E9ECF0F2-6290-451B-B1DF-42258CA87AED}" type="presParOf" srcId="{39B83B84-5DFA-4B2E-9D53-6B1106B249A8}" destId="{FCB87088-72D2-4389-8A3C-0C12FCCF0011}" srcOrd="0" destOrd="0" presId="urn:microsoft.com/office/officeart/2005/8/layout/hierarchy1"/>
    <dgm:cxn modelId="{2F3FE4E4-B060-4F53-904F-8C7C821FCC0C}" type="presParOf" srcId="{FCB87088-72D2-4389-8A3C-0C12FCCF0011}" destId="{907B310B-3B4A-40D9-A82F-FDBB4E2DE1FB}" srcOrd="0" destOrd="0" presId="urn:microsoft.com/office/officeart/2005/8/layout/hierarchy1"/>
    <dgm:cxn modelId="{20EB3A28-77DB-4AC5-B7D6-E7D0439CE2A9}" type="presParOf" srcId="{FCB87088-72D2-4389-8A3C-0C12FCCF0011}" destId="{FDCD1A2E-A3B7-4EBF-B46C-E4D425CE9FD9}" srcOrd="1" destOrd="0" presId="urn:microsoft.com/office/officeart/2005/8/layout/hierarchy1"/>
    <dgm:cxn modelId="{CC81DA15-50C4-4976-BDC3-86F5EA40689C}" type="presParOf" srcId="{39B83B84-5DFA-4B2E-9D53-6B1106B249A8}" destId="{53BE1D4B-6B45-43BC-861F-BA2E6CE58CB7}" srcOrd="1" destOrd="0" presId="urn:microsoft.com/office/officeart/2005/8/layout/hierarchy1"/>
    <dgm:cxn modelId="{317B67E0-D1B6-4A28-8DAC-3C660D823C83}" type="presParOf" srcId="{53BE1D4B-6B45-43BC-861F-BA2E6CE58CB7}" destId="{F768BBC2-94B4-4ED7-96F1-E1CE40CCF96F}" srcOrd="0" destOrd="0" presId="urn:microsoft.com/office/officeart/2005/8/layout/hierarchy1"/>
    <dgm:cxn modelId="{BBB08B63-9890-47F2-ABD9-4ACBC5F603FA}" type="presParOf" srcId="{53BE1D4B-6B45-43BC-861F-BA2E6CE58CB7}" destId="{149A6AAD-E2DB-4021-A25B-FA26D010FE34}" srcOrd="1" destOrd="0" presId="urn:microsoft.com/office/officeart/2005/8/layout/hierarchy1"/>
    <dgm:cxn modelId="{239B09FD-8BF5-4C41-8EA4-35CC08A5561B}" type="presParOf" srcId="{149A6AAD-E2DB-4021-A25B-FA26D010FE34}" destId="{D3157D02-55B9-4032-B3CF-ECF6D6D5005D}" srcOrd="0" destOrd="0" presId="urn:microsoft.com/office/officeart/2005/8/layout/hierarchy1"/>
    <dgm:cxn modelId="{B1A2350A-426A-4438-89A6-C2B00BABCB78}" type="presParOf" srcId="{D3157D02-55B9-4032-B3CF-ECF6D6D5005D}" destId="{9AA6001B-392E-4D28-A7F8-AC744AF52A07}" srcOrd="0" destOrd="0" presId="urn:microsoft.com/office/officeart/2005/8/layout/hierarchy1"/>
    <dgm:cxn modelId="{E3706CE6-D37A-4B51-89E0-63941FA6076E}" type="presParOf" srcId="{D3157D02-55B9-4032-B3CF-ECF6D6D5005D}" destId="{097B8103-B546-4CFB-9F56-7C9DD3EC0DC3}" srcOrd="1" destOrd="0" presId="urn:microsoft.com/office/officeart/2005/8/layout/hierarchy1"/>
    <dgm:cxn modelId="{C10A4002-CF00-4838-A383-E05B914E8992}" type="presParOf" srcId="{149A6AAD-E2DB-4021-A25B-FA26D010FE34}" destId="{A5959B79-ED15-47A2-BCCF-2B19D73A779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68BBC2-94B4-4ED7-96F1-E1CE40CCF96F}">
      <dsp:nvSpPr>
        <dsp:cNvPr id="0" name=""/>
        <dsp:cNvSpPr/>
      </dsp:nvSpPr>
      <dsp:spPr>
        <a:xfrm>
          <a:off x="4544038" y="3265575"/>
          <a:ext cx="91440" cy="1218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3067"/>
              </a:lnTo>
              <a:lnTo>
                <a:pt x="46486" y="83067"/>
              </a:lnTo>
              <a:lnTo>
                <a:pt x="46486" y="12189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136A23-5766-4C21-A9BC-008B8B0A94C0}">
      <dsp:nvSpPr>
        <dsp:cNvPr id="0" name=""/>
        <dsp:cNvSpPr/>
      </dsp:nvSpPr>
      <dsp:spPr>
        <a:xfrm>
          <a:off x="3312332" y="1478876"/>
          <a:ext cx="1277425" cy="1218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3067"/>
              </a:lnTo>
              <a:lnTo>
                <a:pt x="1277425" y="83067"/>
              </a:lnTo>
              <a:lnTo>
                <a:pt x="1277425" y="1218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F69F93-0FD8-4301-B50B-309D77F175DE}">
      <dsp:nvSpPr>
        <dsp:cNvPr id="0" name=""/>
        <dsp:cNvSpPr/>
      </dsp:nvSpPr>
      <dsp:spPr>
        <a:xfrm>
          <a:off x="3256515" y="1478876"/>
          <a:ext cx="91440" cy="121895"/>
        </a:xfrm>
        <a:custGeom>
          <a:avLst/>
          <a:gdLst/>
          <a:ahLst/>
          <a:cxnLst/>
          <a:rect l="0" t="0" r="0" b="0"/>
          <a:pathLst>
            <a:path>
              <a:moveTo>
                <a:pt x="55816" y="0"/>
              </a:moveTo>
              <a:lnTo>
                <a:pt x="55816" y="83067"/>
              </a:lnTo>
              <a:lnTo>
                <a:pt x="45720" y="83067"/>
              </a:lnTo>
              <a:lnTo>
                <a:pt x="45720" y="1218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BD138F-968C-4425-B6C5-472534F46EA2}">
      <dsp:nvSpPr>
        <dsp:cNvPr id="0" name=""/>
        <dsp:cNvSpPr/>
      </dsp:nvSpPr>
      <dsp:spPr>
        <a:xfrm>
          <a:off x="2034990" y="1478876"/>
          <a:ext cx="1277341" cy="121895"/>
        </a:xfrm>
        <a:custGeom>
          <a:avLst/>
          <a:gdLst/>
          <a:ahLst/>
          <a:cxnLst/>
          <a:rect l="0" t="0" r="0" b="0"/>
          <a:pathLst>
            <a:path>
              <a:moveTo>
                <a:pt x="1277341" y="0"/>
              </a:moveTo>
              <a:lnTo>
                <a:pt x="1277341" y="83067"/>
              </a:lnTo>
              <a:lnTo>
                <a:pt x="0" y="83067"/>
              </a:lnTo>
              <a:lnTo>
                <a:pt x="0" y="12189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09B340-991C-44E4-B9E7-19BEFD6A2D75}">
      <dsp:nvSpPr>
        <dsp:cNvPr id="0" name=""/>
        <dsp:cNvSpPr/>
      </dsp:nvSpPr>
      <dsp:spPr>
        <a:xfrm>
          <a:off x="-42981" y="694012"/>
          <a:ext cx="973753" cy="146326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4A14BCD-DE83-4CFC-870C-BCF131FC4889}">
      <dsp:nvSpPr>
        <dsp:cNvPr id="0" name=""/>
        <dsp:cNvSpPr/>
      </dsp:nvSpPr>
      <dsp:spPr>
        <a:xfrm>
          <a:off x="3587" y="738253"/>
          <a:ext cx="973753" cy="14632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Broadway" panose="04040905080B02020502" pitchFamily="82" charset="0"/>
            </a:rPr>
            <a:t>DESARROLLO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Broadway" panose="04040905080B02020502" pitchFamily="82" charset="0"/>
            </a:rPr>
            <a:t> SUSTENTABLE</a:t>
          </a:r>
        </a:p>
      </dsp:txBody>
      <dsp:txXfrm>
        <a:off x="32107" y="766773"/>
        <a:ext cx="916713" cy="1406228"/>
      </dsp:txXfrm>
    </dsp:sp>
    <dsp:sp modelId="{581F01F9-B348-4AA0-8472-E6CC263DFB1D}">
      <dsp:nvSpPr>
        <dsp:cNvPr id="0" name=""/>
        <dsp:cNvSpPr/>
      </dsp:nvSpPr>
      <dsp:spPr>
        <a:xfrm>
          <a:off x="1070650" y="681580"/>
          <a:ext cx="1533915" cy="7750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5CD8812-3D61-418C-A872-F4584CAC1DC5}">
      <dsp:nvSpPr>
        <dsp:cNvPr id="0" name=""/>
        <dsp:cNvSpPr/>
      </dsp:nvSpPr>
      <dsp:spPr>
        <a:xfrm>
          <a:off x="1117220" y="725821"/>
          <a:ext cx="1533915" cy="7750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>
              <a:latin typeface="Broadway" panose="04040905080B02020502" pitchFamily="82" charset="0"/>
            </a:rPr>
            <a:t>CONCEPTO: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 Es la existencia de condiciones ecologicas,</a:t>
          </a:r>
          <a:r>
            <a:rPr lang="es-ES" sz="700" kern="1200">
              <a:latin typeface="+mj-lt"/>
            </a:rPr>
            <a:t>economicas</a:t>
          </a:r>
          <a:r>
            <a:rPr lang="es-ES" sz="700" kern="1200"/>
            <a:t>,sociales y politicas que permitan su funcionamiento en forma armonica en el tiempo y espacio</a:t>
          </a:r>
        </a:p>
      </dsp:txBody>
      <dsp:txXfrm>
        <a:off x="1139922" y="748523"/>
        <a:ext cx="1488511" cy="729690"/>
      </dsp:txXfrm>
    </dsp:sp>
    <dsp:sp modelId="{4BE22220-D835-4872-8B28-7CB7A1669180}">
      <dsp:nvSpPr>
        <dsp:cNvPr id="0" name=""/>
        <dsp:cNvSpPr/>
      </dsp:nvSpPr>
      <dsp:spPr>
        <a:xfrm>
          <a:off x="2697705" y="681580"/>
          <a:ext cx="1229254" cy="7972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C52E930-B480-471C-8FE0-FCC52215AD6E}">
      <dsp:nvSpPr>
        <dsp:cNvPr id="0" name=""/>
        <dsp:cNvSpPr/>
      </dsp:nvSpPr>
      <dsp:spPr>
        <a:xfrm>
          <a:off x="2744274" y="725821"/>
          <a:ext cx="1229254" cy="7972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Broadway" panose="04040905080B02020502" pitchFamily="82" charset="0"/>
            </a:rPr>
            <a:t>Dimensiones de la sustentabilidad</a:t>
          </a:r>
        </a:p>
      </dsp:txBody>
      <dsp:txXfrm>
        <a:off x="2767626" y="749173"/>
        <a:ext cx="1182550" cy="750592"/>
      </dsp:txXfrm>
    </dsp:sp>
    <dsp:sp modelId="{C9EE97C7-13E9-49A5-8E33-3EC7D6C1FE66}">
      <dsp:nvSpPr>
        <dsp:cNvPr id="0" name=""/>
        <dsp:cNvSpPr/>
      </dsp:nvSpPr>
      <dsp:spPr>
        <a:xfrm>
          <a:off x="1422967" y="1600771"/>
          <a:ext cx="1224045" cy="15220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D6F39A6-2121-47A1-8B06-8ADC1768B701}">
      <dsp:nvSpPr>
        <dsp:cNvPr id="0" name=""/>
        <dsp:cNvSpPr/>
      </dsp:nvSpPr>
      <dsp:spPr>
        <a:xfrm>
          <a:off x="1469537" y="1645012"/>
          <a:ext cx="1224045" cy="152202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Broadway" panose="04040905080B02020502" pitchFamily="82" charset="0"/>
            </a:rPr>
            <a:t>ECONOMICO</a:t>
          </a:r>
          <a:r>
            <a:rPr lang="es-ES" sz="700" kern="1200">
              <a:latin typeface="Broadway" panose="04040905080B02020502" pitchFamily="82" charset="0"/>
            </a:rPr>
            <a:t>: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50" kern="1200"/>
            <a:t>La economia falla al valorar la riqueza global de las naciones, sus recursos natutales y especialmente los precios de las materias primas </a:t>
          </a:r>
        </a:p>
      </dsp:txBody>
      <dsp:txXfrm>
        <a:off x="1505388" y="1680863"/>
        <a:ext cx="1152343" cy="1450323"/>
      </dsp:txXfrm>
    </dsp:sp>
    <dsp:sp modelId="{44722B53-0464-41F6-8204-1B6A41132A8B}">
      <dsp:nvSpPr>
        <dsp:cNvPr id="0" name=""/>
        <dsp:cNvSpPr/>
      </dsp:nvSpPr>
      <dsp:spPr>
        <a:xfrm>
          <a:off x="2729971" y="1600771"/>
          <a:ext cx="1144529" cy="16551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184D2484-AA54-4EF0-9A9D-8BB0B3E16C4C}">
      <dsp:nvSpPr>
        <dsp:cNvPr id="0" name=""/>
        <dsp:cNvSpPr/>
      </dsp:nvSpPr>
      <dsp:spPr>
        <a:xfrm>
          <a:off x="2776540" y="1645012"/>
          <a:ext cx="1144529" cy="16551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Broadway" panose="04040905080B02020502" pitchFamily="82" charset="0"/>
            </a:rPr>
            <a:t>SOCIO-CULTURAL: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/>
            <a:t>Sabiendo que es el origen de los problemas ambientales guard auna relacion estrecha conl os estilos de desarrollo de la sociedades desarrolladas y subdesarrolladas </a:t>
          </a:r>
        </a:p>
      </dsp:txBody>
      <dsp:txXfrm>
        <a:off x="2810062" y="1678534"/>
        <a:ext cx="1077485" cy="1588082"/>
      </dsp:txXfrm>
    </dsp:sp>
    <dsp:sp modelId="{907B310B-3B4A-40D9-A82F-FDBB4E2DE1FB}">
      <dsp:nvSpPr>
        <dsp:cNvPr id="0" name=""/>
        <dsp:cNvSpPr/>
      </dsp:nvSpPr>
      <dsp:spPr>
        <a:xfrm>
          <a:off x="3967638" y="1600771"/>
          <a:ext cx="1244238" cy="166480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FDCD1A2E-A3B7-4EBF-B46C-E4D425CE9FD9}">
      <dsp:nvSpPr>
        <dsp:cNvPr id="0" name=""/>
        <dsp:cNvSpPr/>
      </dsp:nvSpPr>
      <dsp:spPr>
        <a:xfrm>
          <a:off x="4014208" y="1645012"/>
          <a:ext cx="1244238" cy="16648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>
              <a:latin typeface="Broadway" panose="04040905080B02020502" pitchFamily="82" charset="0"/>
            </a:rPr>
            <a:t>TECNOLOGICO: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La dimensión ecologica de la sustentabilidad promueve la proteccion de los recursos naturales necesarios para la seguridad alimentaria y energetica y al mismo tiempo comprende el requisito de la expansión de la producción para satisfacer las poblaciones en crecimiento demografico</a:t>
          </a:r>
          <a:r>
            <a:rPr lang="es-ES" sz="700" kern="1200"/>
            <a:t>.</a:t>
          </a:r>
        </a:p>
      </dsp:txBody>
      <dsp:txXfrm>
        <a:off x="4050650" y="1681454"/>
        <a:ext cx="1171354" cy="1591919"/>
      </dsp:txXfrm>
    </dsp:sp>
    <dsp:sp modelId="{9AA6001B-392E-4D28-A7F8-AC744AF52A07}">
      <dsp:nvSpPr>
        <dsp:cNvPr id="0" name=""/>
        <dsp:cNvSpPr/>
      </dsp:nvSpPr>
      <dsp:spPr>
        <a:xfrm>
          <a:off x="3620386" y="3387470"/>
          <a:ext cx="1940276" cy="149693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097B8103-B546-4CFB-9F56-7C9DD3EC0DC3}">
      <dsp:nvSpPr>
        <dsp:cNvPr id="0" name=""/>
        <dsp:cNvSpPr/>
      </dsp:nvSpPr>
      <dsp:spPr>
        <a:xfrm>
          <a:off x="3666956" y="3431710"/>
          <a:ext cx="1940276" cy="1496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190500"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latin typeface="Broadway" panose="04040905080B02020502" pitchFamily="82" charset="0"/>
            </a:rPr>
            <a:t>PRINCIPIOS DE LA SUSTENTABILIDAD</a:t>
          </a:r>
          <a:r>
            <a:rPr lang="es-ES" sz="700" kern="1200">
              <a:latin typeface="Broadway" panose="04040905080B02020502" pitchFamily="82" charset="0"/>
            </a:rPr>
            <a:t>: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/>
            <a:t>El desarrollo sustentable no es un concepto nuevo.Es la ultima expresión de una etica duradera tocante a las relaciones de la gente con su medio ambiente y de la responsabilidad de la generación actual con las futuras </a:t>
          </a:r>
          <a:r>
            <a:rPr lang="es-ES" sz="500" kern="1200"/>
            <a:t>.</a:t>
          </a:r>
        </a:p>
      </dsp:txBody>
      <dsp:txXfrm>
        <a:off x="3710800" y="3475554"/>
        <a:ext cx="1852588" cy="14092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itesrc</dc:creator>
  <cp:lastModifiedBy>itesrc</cp:lastModifiedBy>
  <cp:revision>2</cp:revision>
  <dcterms:created xsi:type="dcterms:W3CDTF">2017-02-15T18:08:00Z</dcterms:created>
  <dcterms:modified xsi:type="dcterms:W3CDTF">2017-02-15T18:08:00Z</dcterms:modified>
</cp:coreProperties>
</file>